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7F07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质保金退还申请</w:t>
      </w:r>
    </w:p>
    <w:p w14:paraId="4B9DA441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连云港市住房和城乡建设局：</w:t>
      </w:r>
    </w:p>
    <w:p w14:paraId="01DF5DD8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我公司开发建设的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（具体楼号），已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与贵局云城房产置业担保有限公司签订《连云港市商品房售后质量保证金监管协议》，并将质保金转入监管账户，该项目于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日经备案机构查验合格，于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年，现申请退还在监管质保金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元（小写金额）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元整（大写金额），请将款项退还至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以下账户。</w:t>
      </w:r>
    </w:p>
    <w:p w14:paraId="17B8EAD3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24B8B238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 户 行：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4A831825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账    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64A5E809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72E6952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B10BAF6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E390CDE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F6DD58E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开发企业名称（盖章）：</w:t>
      </w:r>
    </w:p>
    <w:p w14:paraId="6A5C76CE">
      <w:pPr>
        <w:ind w:left="319" w:leftChars="152" w:firstLine="652" w:firstLineChars="204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年    月    日</w:t>
      </w:r>
    </w:p>
    <w:p w14:paraId="3318E082">
      <w:pPr>
        <w:ind w:left="319" w:leftChars="152" w:firstLine="652" w:firstLineChars="204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121D300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M2U3Y2E3ZTYxZjY4YWIxYjM1Y2YwYzAyMWZlY2UifQ=="/>
  </w:docVars>
  <w:rsids>
    <w:rsidRoot w:val="7A524790"/>
    <w:rsid w:val="092F7D30"/>
    <w:rsid w:val="23164A6B"/>
    <w:rsid w:val="399E76F8"/>
    <w:rsid w:val="54CC4797"/>
    <w:rsid w:val="57C24236"/>
    <w:rsid w:val="6D535020"/>
    <w:rsid w:val="72FD3017"/>
    <w:rsid w:val="78FB37E8"/>
    <w:rsid w:val="7A524790"/>
    <w:rsid w:val="7A9D3F9D"/>
    <w:rsid w:val="7AE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181</Words>
  <Characters>181</Characters>
  <Lines>0</Lines>
  <Paragraphs>0</Paragraphs>
  <TotalTime>15</TotalTime>
  <ScaleCrop>false</ScaleCrop>
  <LinksUpToDate>false</LinksUpToDate>
  <CharactersWithSpaces>381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2018-08-31T09:06:00Z</dcterms:created>
  <dc:creator>Administrator</dc:creator>
  <cp:lastModifiedBy>李凡荣</cp:lastModifiedBy>
  <cp:lastPrinted>2021-09-17T06:17:00Z</cp:lastPrinted>
  <dcterms:modified xsi:type="dcterms:W3CDTF">2024-10-10T03:27:53Z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0F24097D99EA44AD8AB184326F887620_13</vt:lpwstr>
  </property>
</Properties>
</file>